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61B" w:rsidRDefault="004D371B">
      <w:pPr>
        <w:ind w:firstLineChars="100" w:firstLine="301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2020</w:t>
      </w:r>
      <w:r>
        <w:rPr>
          <w:rFonts w:asciiTheme="minorEastAsia" w:hAnsiTheme="minorEastAsia" w:hint="eastAsia"/>
          <w:b/>
          <w:sz w:val="30"/>
          <w:szCs w:val="30"/>
        </w:rPr>
        <w:t>中国糖果零食展、中国冰淇淋冷食展暨全球高端食品展</w:t>
      </w:r>
    </w:p>
    <w:p w:rsidR="00B1061B" w:rsidRDefault="004D371B"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（全食展）邀请函</w:t>
      </w:r>
    </w:p>
    <w:p w:rsidR="00B1061B" w:rsidRDefault="004D371B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2020</w:t>
      </w:r>
      <w:r>
        <w:rPr>
          <w:rFonts w:asciiTheme="minorEastAsia" w:hAnsiTheme="minorEastAsia"/>
        </w:rPr>
        <w:t>中国糖果零食展、中国冰淇淋冷食展</w:t>
      </w:r>
      <w:r>
        <w:rPr>
          <w:rFonts w:asciiTheme="minorEastAsia" w:hAnsiTheme="minorEastAsia" w:hint="eastAsia"/>
        </w:rPr>
        <w:t>暨全球高端食品展（全食展）将于</w:t>
      </w:r>
      <w:r>
        <w:rPr>
          <w:rFonts w:asciiTheme="minorEastAsia" w:hAnsiTheme="minorEastAsia" w:hint="eastAsia"/>
        </w:rPr>
        <w:t>9</w:t>
      </w:r>
      <w:r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5</w:t>
      </w:r>
      <w:r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>-</w:t>
      </w:r>
      <w:r>
        <w:rPr>
          <w:rFonts w:asciiTheme="minorEastAsia" w:hAnsiTheme="minorEastAsia" w:hint="eastAsia"/>
        </w:rPr>
        <w:t>7</w:t>
      </w:r>
      <w:r>
        <w:rPr>
          <w:rFonts w:asciiTheme="minorEastAsia" w:hAnsiTheme="minorEastAsia" w:hint="eastAsia"/>
        </w:rPr>
        <w:t>日，在</w:t>
      </w:r>
      <w:r>
        <w:rPr>
          <w:rFonts w:asciiTheme="minorEastAsia" w:hAnsiTheme="minorEastAsia" w:hint="eastAsia"/>
        </w:rPr>
        <w:t>宁波</w:t>
      </w:r>
      <w:r>
        <w:rPr>
          <w:rFonts w:asciiTheme="minorEastAsia" w:hAnsiTheme="minorEastAsia" w:hint="eastAsia"/>
        </w:rPr>
        <w:t>国际会展中心举行。本届展览会</w:t>
      </w:r>
      <w:r>
        <w:rPr>
          <w:rFonts w:asciiTheme="minorEastAsia" w:hAnsiTheme="minorEastAsia"/>
        </w:rPr>
        <w:t>由中国副食流通协会、</w:t>
      </w:r>
      <w:r>
        <w:rPr>
          <w:rFonts w:asciiTheme="minorEastAsia" w:hAnsiTheme="minorEastAsia" w:hint="eastAsia"/>
        </w:rPr>
        <w:t>台湾食品发展协会、香港国际食品</w:t>
      </w:r>
      <w:r>
        <w:rPr>
          <w:rFonts w:asciiTheme="minorEastAsia" w:hAnsiTheme="minorEastAsia"/>
        </w:rPr>
        <w:t>协会支持，</w:t>
      </w:r>
      <w:proofErr w:type="gramStart"/>
      <w:r>
        <w:rPr>
          <w:rFonts w:asciiTheme="minorEastAsia" w:hAnsiTheme="minorEastAsia"/>
        </w:rPr>
        <w:t>龙品锡</w:t>
      </w:r>
      <w:proofErr w:type="gramEnd"/>
      <w:r>
        <w:rPr>
          <w:rFonts w:asciiTheme="minorEastAsia" w:hAnsiTheme="minorEastAsia"/>
        </w:rPr>
        <w:t>展览主办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全食展在线（青岛）、宁波</w:t>
      </w:r>
      <w:proofErr w:type="gramStart"/>
      <w:r>
        <w:rPr>
          <w:rFonts w:asciiTheme="minorEastAsia" w:hAnsiTheme="minorEastAsia" w:hint="eastAsia"/>
        </w:rPr>
        <w:t>龙品锡</w:t>
      </w:r>
      <w:proofErr w:type="gramEnd"/>
      <w:r>
        <w:rPr>
          <w:rFonts w:asciiTheme="minorEastAsia" w:hAnsiTheme="minorEastAsia" w:hint="eastAsia"/>
        </w:rPr>
        <w:t>展览承办</w:t>
      </w:r>
      <w:r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规划</w:t>
      </w:r>
      <w:r>
        <w:rPr>
          <w:rFonts w:asciiTheme="minorEastAsia" w:hAnsiTheme="minorEastAsia" w:hint="eastAsia"/>
        </w:rPr>
        <w:t>展出面积</w:t>
      </w:r>
      <w:r>
        <w:rPr>
          <w:rFonts w:asciiTheme="minorEastAsia" w:hAnsiTheme="minorEastAsia" w:hint="eastAsia"/>
        </w:rPr>
        <w:t>7.9</w:t>
      </w:r>
      <w:r>
        <w:rPr>
          <w:rFonts w:asciiTheme="minorEastAsia" w:hAnsiTheme="minorEastAsia" w:hint="eastAsia"/>
        </w:rPr>
        <w:t>万</w:t>
      </w:r>
      <w:r>
        <w:rPr>
          <w:rFonts w:asciiTheme="minorEastAsia" w:hAnsiTheme="minorEastAsia" w:hint="eastAsia"/>
        </w:rPr>
        <w:t>平米，预计参展企业</w:t>
      </w:r>
      <w:r>
        <w:rPr>
          <w:rFonts w:asciiTheme="minorEastAsia" w:hAnsiTheme="minorEastAsia" w:hint="eastAsia"/>
        </w:rPr>
        <w:t>89</w:t>
      </w:r>
      <w:r>
        <w:rPr>
          <w:rFonts w:asciiTheme="minorEastAsia" w:hAnsiTheme="minorEastAsia" w:hint="eastAsia"/>
        </w:rPr>
        <w:t>0</w:t>
      </w:r>
      <w:r>
        <w:rPr>
          <w:rFonts w:asciiTheme="minorEastAsia" w:hAnsiTheme="minorEastAsia" w:hint="eastAsia"/>
        </w:rPr>
        <w:t>余家，预计参观观众</w:t>
      </w:r>
      <w:r>
        <w:rPr>
          <w:rFonts w:asciiTheme="minorEastAsia" w:hAnsiTheme="minorEastAsia" w:hint="eastAsia"/>
        </w:rPr>
        <w:t>8.9</w:t>
      </w:r>
      <w:r>
        <w:rPr>
          <w:rFonts w:asciiTheme="minorEastAsia" w:hAnsiTheme="minorEastAsia" w:hint="eastAsia"/>
        </w:rPr>
        <w:t>万</w:t>
      </w:r>
      <w:r>
        <w:rPr>
          <w:rFonts w:asciiTheme="minorEastAsia" w:hAnsiTheme="minorEastAsia" w:hint="eastAsia"/>
        </w:rPr>
        <w:t>人次。</w:t>
      </w:r>
    </w:p>
    <w:p w:rsidR="00B1061B" w:rsidRDefault="004D371B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展览会同期举办</w:t>
      </w:r>
      <w:r>
        <w:rPr>
          <w:rFonts w:ascii="宋体" w:eastAsia="宋体" w:hAnsi="宋体" w:hint="eastAsia"/>
        </w:rPr>
        <w:t>包括“</w:t>
      </w:r>
      <w:r>
        <w:rPr>
          <w:rFonts w:ascii="宋体" w:eastAsia="宋体" w:hAnsi="宋体" w:hint="eastAsia"/>
        </w:rPr>
        <w:t>20</w:t>
      </w:r>
      <w:r>
        <w:rPr>
          <w:rFonts w:ascii="宋体" w:eastAsia="宋体" w:hAnsi="宋体"/>
        </w:rPr>
        <w:t>20</w:t>
      </w:r>
      <w:r>
        <w:rPr>
          <w:rFonts w:hint="eastAsia"/>
        </w:rPr>
        <w:t>中国高端食品饮料营销论坛</w:t>
      </w:r>
      <w:r>
        <w:rPr>
          <w:rFonts w:ascii="宋体" w:eastAsia="宋体" w:hAnsi="宋体" w:hint="eastAsia"/>
        </w:rPr>
        <w:t>”</w:t>
      </w:r>
      <w:r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“</w:t>
      </w:r>
      <w:r>
        <w:rPr>
          <w:rFonts w:ascii="宋体" w:eastAsia="宋体" w:hAnsi="宋体" w:hint="eastAsia"/>
        </w:rPr>
        <w:t>20</w:t>
      </w:r>
      <w:r>
        <w:rPr>
          <w:rFonts w:ascii="宋体" w:eastAsia="宋体" w:hAnsi="宋体"/>
        </w:rPr>
        <w:t>20</w:t>
      </w:r>
      <w:r>
        <w:rPr>
          <w:rFonts w:hint="eastAsia"/>
        </w:rPr>
        <w:t>中国冰淇淋与冷冻食品营销论坛</w:t>
      </w:r>
      <w:r>
        <w:rPr>
          <w:rFonts w:ascii="宋体" w:eastAsia="宋体" w:hAnsi="宋体" w:hint="eastAsia"/>
        </w:rPr>
        <w:t>”</w:t>
      </w:r>
      <w:r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“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>020</w:t>
      </w:r>
      <w:r>
        <w:rPr>
          <w:rFonts w:ascii="宋体" w:eastAsia="宋体" w:hAnsi="宋体" w:hint="eastAsia"/>
        </w:rPr>
        <w:t>全食展</w:t>
      </w:r>
      <w:r>
        <w:rPr>
          <w:rFonts w:ascii="宋体" w:eastAsia="宋体" w:hAnsi="宋体" w:hint="eastAsia"/>
        </w:rPr>
        <w:t>‘</w:t>
      </w:r>
      <w:r>
        <w:rPr>
          <w:rFonts w:ascii="宋体" w:eastAsia="宋体" w:hAnsi="宋体" w:hint="eastAsia"/>
        </w:rPr>
        <w:t>金销商大奖</w:t>
      </w:r>
      <w:r>
        <w:rPr>
          <w:rFonts w:ascii="宋体" w:eastAsia="宋体" w:hAnsi="宋体" w:hint="eastAsia"/>
        </w:rPr>
        <w:t>’</w:t>
      </w:r>
      <w:r>
        <w:rPr>
          <w:rFonts w:ascii="宋体" w:eastAsia="宋体" w:hAnsi="宋体" w:hint="eastAsia"/>
        </w:rPr>
        <w:t>颁奖礼”</w:t>
      </w:r>
      <w:r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“</w:t>
      </w:r>
      <w:r>
        <w:rPr>
          <w:rFonts w:ascii="宋体" w:eastAsia="宋体" w:hAnsi="宋体" w:hint="eastAsia"/>
        </w:rPr>
        <w:t>20</w:t>
      </w:r>
      <w:r>
        <w:rPr>
          <w:rFonts w:ascii="宋体" w:eastAsia="宋体" w:hAnsi="宋体"/>
        </w:rPr>
        <w:t>20</w:t>
      </w:r>
      <w:r>
        <w:rPr>
          <w:rFonts w:ascii="宋体" w:eastAsia="宋体" w:hAnsi="宋体" w:hint="eastAsia"/>
        </w:rPr>
        <w:t>全食展高端食品新品发布会”</w:t>
      </w:r>
      <w:r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“</w:t>
      </w:r>
      <w:r>
        <w:rPr>
          <w:rFonts w:ascii="宋体" w:eastAsia="宋体" w:hAnsi="宋体" w:hint="eastAsia"/>
        </w:rPr>
        <w:t>20</w:t>
      </w:r>
      <w:r>
        <w:rPr>
          <w:rFonts w:ascii="宋体" w:eastAsia="宋体" w:hAnsi="宋体"/>
        </w:rPr>
        <w:t>20</w:t>
      </w:r>
      <w:r>
        <w:rPr>
          <w:rFonts w:hint="eastAsia"/>
        </w:rPr>
        <w:t>全食展冷冻食品美食季</w:t>
      </w:r>
      <w:r>
        <w:rPr>
          <w:rFonts w:ascii="宋体" w:eastAsia="宋体" w:hAnsi="宋体" w:hint="eastAsia"/>
        </w:rPr>
        <w:t>”等活动。</w:t>
      </w:r>
      <w:r>
        <w:rPr>
          <w:rFonts w:asciiTheme="minorEastAsia" w:hAnsiTheme="minorEastAsia" w:hint="eastAsia"/>
        </w:rPr>
        <w:t>同期发布</w:t>
      </w:r>
      <w:r>
        <w:rPr>
          <w:rFonts w:asciiTheme="minorEastAsia" w:hAnsiTheme="minorEastAsia" w:hint="eastAsia"/>
        </w:rPr>
        <w:t>20</w:t>
      </w:r>
      <w:r>
        <w:rPr>
          <w:rFonts w:asciiTheme="minorEastAsia" w:hAnsiTheme="minorEastAsia" w:hint="eastAsia"/>
        </w:rPr>
        <w:t>20</w:t>
      </w:r>
      <w:r>
        <w:rPr>
          <w:rFonts w:asciiTheme="minorEastAsia" w:hAnsiTheme="minorEastAsia" w:hint="eastAsia"/>
        </w:rPr>
        <w:t>中国糖果</w:t>
      </w:r>
      <w:proofErr w:type="gramStart"/>
      <w:r>
        <w:rPr>
          <w:rFonts w:asciiTheme="minorEastAsia" w:hAnsiTheme="minorEastAsia" w:hint="eastAsia"/>
        </w:rPr>
        <w:t>零食金销</w:t>
      </w:r>
      <w:proofErr w:type="gramEnd"/>
      <w:r>
        <w:rPr>
          <w:rFonts w:asciiTheme="minorEastAsia" w:hAnsiTheme="minorEastAsia" w:hint="eastAsia"/>
        </w:rPr>
        <w:t>商</w:t>
      </w:r>
      <w:r>
        <w:rPr>
          <w:rFonts w:asciiTheme="minorEastAsia" w:hAnsiTheme="minorEastAsia" w:hint="eastAsia"/>
        </w:rPr>
        <w:t>100</w:t>
      </w:r>
      <w:r>
        <w:rPr>
          <w:rFonts w:asciiTheme="minorEastAsia" w:hAnsiTheme="minorEastAsia" w:hint="eastAsia"/>
        </w:rPr>
        <w:t>强、</w:t>
      </w:r>
      <w:r>
        <w:rPr>
          <w:rFonts w:asciiTheme="minorEastAsia" w:hAnsiTheme="minorEastAsia" w:hint="eastAsia"/>
        </w:rPr>
        <w:t>20</w:t>
      </w:r>
      <w:r>
        <w:rPr>
          <w:rFonts w:asciiTheme="minorEastAsia" w:hAnsiTheme="minorEastAsia" w:hint="eastAsia"/>
        </w:rPr>
        <w:t>20</w:t>
      </w:r>
      <w:r>
        <w:rPr>
          <w:rFonts w:asciiTheme="minorEastAsia" w:hAnsiTheme="minorEastAsia" w:hint="eastAsia"/>
        </w:rPr>
        <w:t>中国糖果喜铺金销商</w:t>
      </w:r>
      <w:r>
        <w:rPr>
          <w:rFonts w:asciiTheme="minorEastAsia" w:hAnsiTheme="minorEastAsia" w:hint="eastAsia"/>
        </w:rPr>
        <w:t>25</w:t>
      </w:r>
      <w:r>
        <w:rPr>
          <w:rFonts w:asciiTheme="minorEastAsia" w:hAnsiTheme="minorEastAsia" w:hint="eastAsia"/>
        </w:rPr>
        <w:t>强、</w:t>
      </w:r>
      <w:r>
        <w:rPr>
          <w:rFonts w:asciiTheme="minorEastAsia" w:hAnsiTheme="minorEastAsia" w:hint="eastAsia"/>
        </w:rPr>
        <w:t>20</w:t>
      </w:r>
      <w:r>
        <w:rPr>
          <w:rFonts w:asciiTheme="minorEastAsia" w:hAnsiTheme="minorEastAsia" w:hint="eastAsia"/>
        </w:rPr>
        <w:t>20</w:t>
      </w:r>
      <w:r>
        <w:rPr>
          <w:rFonts w:asciiTheme="minorEastAsia" w:hAnsiTheme="minorEastAsia" w:hint="eastAsia"/>
        </w:rPr>
        <w:t>中国糖果</w:t>
      </w:r>
      <w:proofErr w:type="gramStart"/>
      <w:r>
        <w:rPr>
          <w:rFonts w:asciiTheme="minorEastAsia" w:hAnsiTheme="minorEastAsia" w:hint="eastAsia"/>
        </w:rPr>
        <w:t>零食电商金销</w:t>
      </w:r>
      <w:proofErr w:type="gramEnd"/>
      <w:r>
        <w:rPr>
          <w:rFonts w:asciiTheme="minorEastAsia" w:hAnsiTheme="minorEastAsia" w:hint="eastAsia"/>
        </w:rPr>
        <w:t>商</w:t>
      </w:r>
      <w:r>
        <w:rPr>
          <w:rFonts w:asciiTheme="minorEastAsia" w:hAnsiTheme="minorEastAsia" w:hint="eastAsia"/>
        </w:rPr>
        <w:t>25</w:t>
      </w:r>
      <w:r>
        <w:rPr>
          <w:rFonts w:asciiTheme="minorEastAsia" w:hAnsiTheme="minorEastAsia" w:hint="eastAsia"/>
        </w:rPr>
        <w:t>强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20</w:t>
      </w:r>
      <w:r>
        <w:rPr>
          <w:rFonts w:asciiTheme="minorEastAsia" w:hAnsiTheme="minorEastAsia" w:hint="eastAsia"/>
        </w:rPr>
        <w:t>20</w:t>
      </w:r>
      <w:r>
        <w:rPr>
          <w:rFonts w:asciiTheme="minorEastAsia" w:hAnsiTheme="minorEastAsia" w:hint="eastAsia"/>
        </w:rPr>
        <w:t>中国冰淇淋</w:t>
      </w:r>
      <w:proofErr w:type="gramStart"/>
      <w:r>
        <w:rPr>
          <w:rFonts w:asciiTheme="minorEastAsia" w:hAnsiTheme="minorEastAsia" w:hint="eastAsia"/>
        </w:rPr>
        <w:t>冷食金销</w:t>
      </w:r>
      <w:proofErr w:type="gramEnd"/>
      <w:r>
        <w:rPr>
          <w:rFonts w:asciiTheme="minorEastAsia" w:hAnsiTheme="minorEastAsia" w:hint="eastAsia"/>
        </w:rPr>
        <w:t>商</w:t>
      </w:r>
      <w:r>
        <w:rPr>
          <w:rFonts w:asciiTheme="minorEastAsia" w:hAnsiTheme="minorEastAsia" w:hint="eastAsia"/>
        </w:rPr>
        <w:t>100</w:t>
      </w:r>
      <w:r>
        <w:rPr>
          <w:rFonts w:asciiTheme="minorEastAsia" w:hAnsiTheme="minorEastAsia" w:hint="eastAsia"/>
        </w:rPr>
        <w:t>强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2020</w:t>
      </w:r>
      <w:r>
        <w:rPr>
          <w:rFonts w:hint="eastAsia"/>
        </w:rPr>
        <w:t>中国高端</w:t>
      </w:r>
      <w:proofErr w:type="gramStart"/>
      <w:r>
        <w:rPr>
          <w:rFonts w:hint="eastAsia"/>
        </w:rPr>
        <w:t>糕饼金销</w:t>
      </w:r>
      <w:proofErr w:type="gramEnd"/>
      <w:r>
        <w:rPr>
          <w:rFonts w:hint="eastAsia"/>
        </w:rPr>
        <w:t>商</w:t>
      </w:r>
      <w:r>
        <w:rPr>
          <w:rFonts w:hint="eastAsia"/>
        </w:rPr>
        <w:t>100</w:t>
      </w:r>
      <w:r>
        <w:rPr>
          <w:rFonts w:hint="eastAsia"/>
        </w:rPr>
        <w:t>强</w:t>
      </w:r>
      <w:r>
        <w:rPr>
          <w:rFonts w:hint="eastAsia"/>
        </w:rPr>
        <w:t>、</w:t>
      </w:r>
      <w:r>
        <w:rPr>
          <w:rFonts w:hint="eastAsia"/>
        </w:rPr>
        <w:t>2020</w:t>
      </w:r>
      <w:r>
        <w:rPr>
          <w:rFonts w:hint="eastAsia"/>
        </w:rPr>
        <w:t>中国卡通玩具</w:t>
      </w:r>
      <w:proofErr w:type="gramStart"/>
      <w:r>
        <w:rPr>
          <w:rFonts w:hint="eastAsia"/>
        </w:rPr>
        <w:t>食品金销</w:t>
      </w:r>
      <w:proofErr w:type="gramEnd"/>
      <w:r>
        <w:rPr>
          <w:rFonts w:hint="eastAsia"/>
        </w:rPr>
        <w:t>商</w:t>
      </w:r>
      <w:r>
        <w:rPr>
          <w:rFonts w:hint="eastAsia"/>
        </w:rPr>
        <w:t>50</w:t>
      </w:r>
      <w:r>
        <w:rPr>
          <w:rFonts w:hint="eastAsia"/>
        </w:rPr>
        <w:t>强</w:t>
      </w:r>
      <w:r>
        <w:rPr>
          <w:rFonts w:hint="eastAsia"/>
        </w:rPr>
        <w:t>和</w:t>
      </w: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>020</w:t>
      </w:r>
      <w:r>
        <w:rPr>
          <w:rFonts w:asciiTheme="minorEastAsia" w:hAnsiTheme="minorEastAsia" w:hint="eastAsia"/>
        </w:rPr>
        <w:t>中国果冻</w:t>
      </w:r>
      <w:proofErr w:type="gramStart"/>
      <w:r>
        <w:rPr>
          <w:rFonts w:asciiTheme="minorEastAsia" w:hAnsiTheme="minorEastAsia" w:hint="eastAsia"/>
        </w:rPr>
        <w:t>布丁金销</w:t>
      </w:r>
      <w:proofErr w:type="gramEnd"/>
      <w:r>
        <w:rPr>
          <w:rFonts w:asciiTheme="minorEastAsia" w:hAnsiTheme="minorEastAsia" w:hint="eastAsia"/>
        </w:rPr>
        <w:t>商</w:t>
      </w: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>5</w:t>
      </w:r>
      <w:r>
        <w:rPr>
          <w:rFonts w:asciiTheme="minorEastAsia" w:hAnsiTheme="minorEastAsia" w:hint="eastAsia"/>
        </w:rPr>
        <w:t>强等多个行业权威榜单。经过</w:t>
      </w:r>
      <w:r>
        <w:rPr>
          <w:rFonts w:asciiTheme="minorEastAsia" w:hAnsiTheme="minorEastAsia" w:hint="eastAsia"/>
        </w:rPr>
        <w:t>悉</w:t>
      </w:r>
      <w:r>
        <w:rPr>
          <w:rFonts w:asciiTheme="minorEastAsia" w:hAnsiTheme="minorEastAsia" w:hint="eastAsia"/>
        </w:rPr>
        <w:t>心培育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全食展</w:t>
      </w:r>
      <w:r>
        <w:rPr>
          <w:rFonts w:asciiTheme="minorEastAsia" w:hAnsiTheme="minorEastAsia" w:hint="eastAsia"/>
        </w:rPr>
        <w:t>已经成为亚洲最具影响力的展会之一，并为行业构建一个最佳的贸易和交流平台。</w:t>
      </w:r>
    </w:p>
    <w:p w:rsidR="00B1061B" w:rsidRDefault="00B1061B">
      <w:pPr>
        <w:rPr>
          <w:b/>
        </w:rPr>
      </w:pPr>
    </w:p>
    <w:p w:rsidR="00B1061B" w:rsidRDefault="004D371B">
      <w:pPr>
        <w:rPr>
          <w:b/>
        </w:rPr>
      </w:pPr>
      <w:r>
        <w:rPr>
          <w:rFonts w:hint="eastAsia"/>
          <w:b/>
        </w:rPr>
        <w:t>展会基本信息</w:t>
      </w:r>
    </w:p>
    <w:p w:rsidR="00B1061B" w:rsidRDefault="004D371B">
      <w:r>
        <w:rPr>
          <w:rFonts w:hint="eastAsia"/>
        </w:rPr>
        <w:t>时间：</w:t>
      </w:r>
      <w:r>
        <w:rPr>
          <w:rFonts w:hint="eastAsia"/>
        </w:rPr>
        <w:t>20</w:t>
      </w:r>
      <w:r>
        <w:t>20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>-</w:t>
      </w:r>
      <w:r>
        <w:rPr>
          <w:rFonts w:hint="eastAsia"/>
        </w:rPr>
        <w:t>7</w:t>
      </w:r>
      <w:r>
        <w:rPr>
          <w:rFonts w:hint="eastAsia"/>
        </w:rPr>
        <w:t>日</w:t>
      </w:r>
    </w:p>
    <w:p w:rsidR="00B1061B" w:rsidRDefault="004D371B">
      <w:r>
        <w:rPr>
          <w:rFonts w:hint="eastAsia"/>
        </w:rPr>
        <w:t>地点：</w:t>
      </w:r>
      <w:r>
        <w:rPr>
          <w:rFonts w:hint="eastAsia"/>
        </w:rPr>
        <w:t>宁波</w:t>
      </w:r>
      <w:r>
        <w:rPr>
          <w:rFonts w:hint="eastAsia"/>
        </w:rPr>
        <w:t>国际会展中心（浙江</w:t>
      </w:r>
      <w:r>
        <w:rPr>
          <w:rFonts w:hint="eastAsia"/>
        </w:rPr>
        <w:t>省</w:t>
      </w:r>
      <w:r>
        <w:rPr>
          <w:rFonts w:hint="eastAsia"/>
        </w:rPr>
        <w:t>宁波</w:t>
      </w:r>
      <w:r>
        <w:rPr>
          <w:rFonts w:hint="eastAsia"/>
        </w:rPr>
        <w:t>市</w:t>
      </w:r>
      <w:proofErr w:type="gramStart"/>
      <w:r>
        <w:rPr>
          <w:rFonts w:hint="eastAsia"/>
        </w:rPr>
        <w:t>鄞</w:t>
      </w:r>
      <w:proofErr w:type="gramEnd"/>
      <w:r>
        <w:rPr>
          <w:rFonts w:hint="eastAsia"/>
        </w:rPr>
        <w:t>州</w:t>
      </w:r>
      <w:r>
        <w:rPr>
          <w:rFonts w:hint="eastAsia"/>
        </w:rPr>
        <w:t>区</w:t>
      </w:r>
      <w:proofErr w:type="gramStart"/>
      <w:r>
        <w:rPr>
          <w:rFonts w:hint="eastAsia"/>
        </w:rPr>
        <w:t>会展路</w:t>
      </w:r>
      <w:proofErr w:type="gramEnd"/>
      <w:r>
        <w:rPr>
          <w:rFonts w:hint="eastAsia"/>
        </w:rPr>
        <w:t>181</w:t>
      </w:r>
      <w:r>
        <w:rPr>
          <w:rFonts w:hint="eastAsia"/>
        </w:rPr>
        <w:t>号）</w:t>
      </w:r>
    </w:p>
    <w:p w:rsidR="00B1061B" w:rsidRDefault="004D371B">
      <w:r>
        <w:rPr>
          <w:rFonts w:hint="eastAsia"/>
        </w:rPr>
        <w:t>展馆：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7</w:t>
      </w:r>
      <w:r>
        <w:rPr>
          <w:rFonts w:hint="eastAsia"/>
        </w:rPr>
        <w:t>、</w:t>
      </w:r>
      <w:r>
        <w:rPr>
          <w:rFonts w:hint="eastAsia"/>
        </w:rPr>
        <w:t>8</w:t>
      </w:r>
      <w:r>
        <w:rPr>
          <w:rFonts w:hint="eastAsia"/>
        </w:rPr>
        <w:t>号馆</w:t>
      </w:r>
    </w:p>
    <w:p w:rsidR="00B1061B" w:rsidRDefault="004D371B">
      <w:r>
        <w:rPr>
          <w:rFonts w:hint="eastAsia"/>
        </w:rPr>
        <w:t>预计展会规模：</w:t>
      </w:r>
      <w:r>
        <w:rPr>
          <w:rFonts w:hint="eastAsia"/>
        </w:rPr>
        <w:t>79</w:t>
      </w:r>
      <w:r>
        <w:rPr>
          <w:rFonts w:hint="eastAsia"/>
        </w:rPr>
        <w:t>000</w:t>
      </w:r>
      <w:r>
        <w:rPr>
          <w:rFonts w:hint="eastAsia"/>
        </w:rPr>
        <w:t>平方米，约</w:t>
      </w:r>
      <w:r>
        <w:rPr>
          <w:rFonts w:hint="eastAsia"/>
        </w:rPr>
        <w:t>89</w:t>
      </w:r>
      <w:r>
        <w:rPr>
          <w:rFonts w:hint="eastAsia"/>
        </w:rPr>
        <w:t>0</w:t>
      </w:r>
      <w:r>
        <w:rPr>
          <w:rFonts w:hint="eastAsia"/>
        </w:rPr>
        <w:t>家展商</w:t>
      </w:r>
    </w:p>
    <w:p w:rsidR="00B1061B" w:rsidRDefault="004D371B">
      <w:r>
        <w:rPr>
          <w:rFonts w:hint="eastAsia"/>
        </w:rPr>
        <w:t>预计观众：</w:t>
      </w:r>
      <w:r>
        <w:rPr>
          <w:rFonts w:hint="eastAsia"/>
        </w:rPr>
        <w:t>89</w:t>
      </w:r>
      <w:r>
        <w:rPr>
          <w:rFonts w:hint="eastAsia"/>
        </w:rPr>
        <w:t>000</w:t>
      </w:r>
      <w:r>
        <w:rPr>
          <w:rFonts w:hint="eastAsia"/>
        </w:rPr>
        <w:t>人次</w:t>
      </w:r>
    </w:p>
    <w:p w:rsidR="00B1061B" w:rsidRDefault="00B1061B"/>
    <w:p w:rsidR="00B1061B" w:rsidRDefault="004D371B">
      <w:pPr>
        <w:rPr>
          <w:b/>
        </w:rPr>
      </w:pPr>
      <w:r>
        <w:rPr>
          <w:rFonts w:hint="eastAsia"/>
          <w:b/>
        </w:rPr>
        <w:t>同期活动</w:t>
      </w:r>
    </w:p>
    <w:p w:rsidR="00B1061B" w:rsidRDefault="004D371B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“</w:t>
      </w:r>
      <w:r>
        <w:rPr>
          <w:rFonts w:ascii="宋体" w:eastAsia="宋体" w:hAnsi="宋体" w:hint="eastAsia"/>
        </w:rPr>
        <w:t>20</w:t>
      </w:r>
      <w:r>
        <w:rPr>
          <w:rFonts w:ascii="宋体" w:eastAsia="宋体" w:hAnsi="宋体"/>
        </w:rPr>
        <w:t>20</w:t>
      </w:r>
      <w:r>
        <w:rPr>
          <w:rFonts w:hint="eastAsia"/>
        </w:rPr>
        <w:t>中国高端食品饮料营销论坛</w:t>
      </w:r>
      <w:r>
        <w:rPr>
          <w:rFonts w:ascii="宋体" w:eastAsia="宋体" w:hAnsi="宋体" w:hint="eastAsia"/>
        </w:rPr>
        <w:t>”</w:t>
      </w:r>
    </w:p>
    <w:p w:rsidR="00B1061B" w:rsidRDefault="004D371B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“</w:t>
      </w:r>
      <w:r>
        <w:rPr>
          <w:rFonts w:ascii="宋体" w:eastAsia="宋体" w:hAnsi="宋体" w:hint="eastAsia"/>
        </w:rPr>
        <w:t>20</w:t>
      </w:r>
      <w:r>
        <w:rPr>
          <w:rFonts w:ascii="宋体" w:eastAsia="宋体" w:hAnsi="宋体"/>
        </w:rPr>
        <w:t>20</w:t>
      </w:r>
      <w:r>
        <w:rPr>
          <w:rFonts w:hint="eastAsia"/>
        </w:rPr>
        <w:t>中国冰淇淋与冷冻食品营销论坛</w:t>
      </w:r>
      <w:r>
        <w:rPr>
          <w:rFonts w:ascii="宋体" w:eastAsia="宋体" w:hAnsi="宋体" w:hint="eastAsia"/>
        </w:rPr>
        <w:t>”</w:t>
      </w:r>
    </w:p>
    <w:p w:rsidR="00B1061B" w:rsidRDefault="004D371B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“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>020</w:t>
      </w:r>
      <w:r>
        <w:rPr>
          <w:rFonts w:ascii="宋体" w:eastAsia="宋体" w:hAnsi="宋体" w:hint="eastAsia"/>
        </w:rPr>
        <w:t>全食展</w:t>
      </w:r>
      <w:r>
        <w:rPr>
          <w:rFonts w:ascii="宋体" w:eastAsia="宋体" w:hAnsi="宋体" w:hint="eastAsia"/>
        </w:rPr>
        <w:t>‘</w:t>
      </w:r>
      <w:r>
        <w:rPr>
          <w:rFonts w:ascii="宋体" w:eastAsia="宋体" w:hAnsi="宋体" w:hint="eastAsia"/>
        </w:rPr>
        <w:t>金销商大奖</w:t>
      </w:r>
      <w:r>
        <w:rPr>
          <w:rFonts w:ascii="宋体" w:eastAsia="宋体" w:hAnsi="宋体" w:hint="eastAsia"/>
        </w:rPr>
        <w:t>’</w:t>
      </w:r>
      <w:r>
        <w:rPr>
          <w:rFonts w:ascii="宋体" w:eastAsia="宋体" w:hAnsi="宋体" w:hint="eastAsia"/>
        </w:rPr>
        <w:t>颁奖礼”</w:t>
      </w:r>
    </w:p>
    <w:p w:rsidR="00B1061B" w:rsidRDefault="004D371B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“</w:t>
      </w:r>
      <w:r>
        <w:rPr>
          <w:rFonts w:ascii="宋体" w:eastAsia="宋体" w:hAnsi="宋体" w:hint="eastAsia"/>
        </w:rPr>
        <w:t>20</w:t>
      </w:r>
      <w:r>
        <w:rPr>
          <w:rFonts w:ascii="宋体" w:eastAsia="宋体" w:hAnsi="宋体"/>
        </w:rPr>
        <w:t>20</w:t>
      </w:r>
      <w:r>
        <w:rPr>
          <w:rFonts w:ascii="宋体" w:eastAsia="宋体" w:hAnsi="宋体" w:hint="eastAsia"/>
        </w:rPr>
        <w:t>全食展高端食品新品发布会”</w:t>
      </w:r>
    </w:p>
    <w:p w:rsidR="00B1061B" w:rsidRDefault="004D371B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“</w:t>
      </w:r>
      <w:r>
        <w:rPr>
          <w:rFonts w:ascii="宋体" w:eastAsia="宋体" w:hAnsi="宋体" w:hint="eastAsia"/>
        </w:rPr>
        <w:t>20</w:t>
      </w:r>
      <w:r>
        <w:rPr>
          <w:rFonts w:ascii="宋体" w:eastAsia="宋体" w:hAnsi="宋体"/>
        </w:rPr>
        <w:t>20</w:t>
      </w:r>
      <w:r>
        <w:rPr>
          <w:rFonts w:hint="eastAsia"/>
        </w:rPr>
        <w:t>全食展冷冻食品美食季</w:t>
      </w:r>
      <w:r>
        <w:rPr>
          <w:rFonts w:ascii="宋体" w:eastAsia="宋体" w:hAnsi="宋体" w:hint="eastAsia"/>
        </w:rPr>
        <w:t>”</w:t>
      </w:r>
    </w:p>
    <w:p w:rsidR="00B1061B" w:rsidRDefault="00B1061B">
      <w:pPr>
        <w:rPr>
          <w:rFonts w:ascii="宋体" w:eastAsia="宋体" w:hAnsi="宋体"/>
        </w:rPr>
      </w:pPr>
    </w:p>
    <w:p w:rsidR="00B1061B" w:rsidRDefault="004D371B">
      <w:pPr>
        <w:rPr>
          <w:b/>
        </w:rPr>
      </w:pPr>
      <w:proofErr w:type="gramStart"/>
      <w:r>
        <w:rPr>
          <w:rFonts w:hint="eastAsia"/>
          <w:b/>
        </w:rPr>
        <w:t>榜单发</w:t>
      </w:r>
      <w:proofErr w:type="gramEnd"/>
      <w:r>
        <w:rPr>
          <w:rFonts w:hint="eastAsia"/>
          <w:b/>
        </w:rPr>
        <w:t>布</w:t>
      </w:r>
    </w:p>
    <w:p w:rsidR="00B1061B" w:rsidRDefault="004D371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</w:t>
      </w:r>
      <w:r>
        <w:rPr>
          <w:rFonts w:asciiTheme="minorEastAsia" w:hAnsiTheme="minorEastAsia" w:hint="eastAsia"/>
        </w:rPr>
        <w:t>20</w:t>
      </w:r>
      <w:r>
        <w:rPr>
          <w:rFonts w:asciiTheme="minorEastAsia" w:hAnsiTheme="minorEastAsia" w:hint="eastAsia"/>
        </w:rPr>
        <w:t>中国糖果</w:t>
      </w:r>
      <w:proofErr w:type="gramStart"/>
      <w:r>
        <w:rPr>
          <w:rFonts w:asciiTheme="minorEastAsia" w:hAnsiTheme="minorEastAsia" w:hint="eastAsia"/>
        </w:rPr>
        <w:t>零食金销</w:t>
      </w:r>
      <w:proofErr w:type="gramEnd"/>
      <w:r>
        <w:rPr>
          <w:rFonts w:asciiTheme="minorEastAsia" w:hAnsiTheme="minorEastAsia" w:hint="eastAsia"/>
        </w:rPr>
        <w:t>商</w:t>
      </w:r>
      <w:r>
        <w:rPr>
          <w:rFonts w:asciiTheme="minorEastAsia" w:hAnsiTheme="minorEastAsia" w:hint="eastAsia"/>
        </w:rPr>
        <w:t>100</w:t>
      </w:r>
      <w:r>
        <w:rPr>
          <w:rFonts w:asciiTheme="minorEastAsia" w:hAnsiTheme="minorEastAsia" w:hint="eastAsia"/>
        </w:rPr>
        <w:t>强</w:t>
      </w:r>
    </w:p>
    <w:p w:rsidR="00B1061B" w:rsidRDefault="004D371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</w:t>
      </w:r>
      <w:r>
        <w:rPr>
          <w:rFonts w:asciiTheme="minorEastAsia" w:hAnsiTheme="minorEastAsia" w:hint="eastAsia"/>
        </w:rPr>
        <w:t>20</w:t>
      </w:r>
      <w:r>
        <w:rPr>
          <w:rFonts w:asciiTheme="minorEastAsia" w:hAnsiTheme="minorEastAsia" w:hint="eastAsia"/>
        </w:rPr>
        <w:t>中国糖果喜铺金销商</w:t>
      </w:r>
      <w:r>
        <w:rPr>
          <w:rFonts w:asciiTheme="minorEastAsia" w:hAnsiTheme="minorEastAsia" w:hint="eastAsia"/>
        </w:rPr>
        <w:t>25</w:t>
      </w:r>
      <w:r>
        <w:rPr>
          <w:rFonts w:asciiTheme="minorEastAsia" w:hAnsiTheme="minorEastAsia" w:hint="eastAsia"/>
        </w:rPr>
        <w:t>强</w:t>
      </w:r>
    </w:p>
    <w:p w:rsidR="00B1061B" w:rsidRDefault="004D371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</w:t>
      </w:r>
      <w:r>
        <w:rPr>
          <w:rFonts w:asciiTheme="minorEastAsia" w:hAnsiTheme="minorEastAsia" w:hint="eastAsia"/>
        </w:rPr>
        <w:t>20</w:t>
      </w:r>
      <w:r>
        <w:rPr>
          <w:rFonts w:asciiTheme="minorEastAsia" w:hAnsiTheme="minorEastAsia" w:hint="eastAsia"/>
        </w:rPr>
        <w:t>中国糖果</w:t>
      </w:r>
      <w:proofErr w:type="gramStart"/>
      <w:r>
        <w:rPr>
          <w:rFonts w:asciiTheme="minorEastAsia" w:hAnsiTheme="minorEastAsia" w:hint="eastAsia"/>
        </w:rPr>
        <w:t>零食电商金销</w:t>
      </w:r>
      <w:proofErr w:type="gramEnd"/>
      <w:r>
        <w:rPr>
          <w:rFonts w:asciiTheme="minorEastAsia" w:hAnsiTheme="minorEastAsia" w:hint="eastAsia"/>
        </w:rPr>
        <w:t>商</w:t>
      </w:r>
      <w:r>
        <w:rPr>
          <w:rFonts w:asciiTheme="minorEastAsia" w:hAnsiTheme="minorEastAsia" w:hint="eastAsia"/>
        </w:rPr>
        <w:t>25</w:t>
      </w:r>
      <w:r>
        <w:rPr>
          <w:rFonts w:asciiTheme="minorEastAsia" w:hAnsiTheme="minorEastAsia" w:hint="eastAsia"/>
        </w:rPr>
        <w:t>强</w:t>
      </w:r>
    </w:p>
    <w:p w:rsidR="00B1061B" w:rsidRDefault="004D371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</w:t>
      </w:r>
      <w:r>
        <w:rPr>
          <w:rFonts w:asciiTheme="minorEastAsia" w:hAnsiTheme="minorEastAsia" w:hint="eastAsia"/>
        </w:rPr>
        <w:t>20</w:t>
      </w:r>
      <w:r>
        <w:rPr>
          <w:rFonts w:asciiTheme="minorEastAsia" w:hAnsiTheme="minorEastAsia" w:hint="eastAsia"/>
        </w:rPr>
        <w:t>中国冰淇淋</w:t>
      </w:r>
      <w:proofErr w:type="gramStart"/>
      <w:r>
        <w:rPr>
          <w:rFonts w:asciiTheme="minorEastAsia" w:hAnsiTheme="minorEastAsia" w:hint="eastAsia"/>
        </w:rPr>
        <w:t>冷食金销</w:t>
      </w:r>
      <w:proofErr w:type="gramEnd"/>
      <w:r>
        <w:rPr>
          <w:rFonts w:asciiTheme="minorEastAsia" w:hAnsiTheme="minorEastAsia" w:hint="eastAsia"/>
        </w:rPr>
        <w:t>商</w:t>
      </w:r>
      <w:r>
        <w:rPr>
          <w:rFonts w:asciiTheme="minorEastAsia" w:hAnsiTheme="minorEastAsia" w:hint="eastAsia"/>
        </w:rPr>
        <w:t>100</w:t>
      </w:r>
      <w:r>
        <w:rPr>
          <w:rFonts w:asciiTheme="minorEastAsia" w:hAnsiTheme="minorEastAsia" w:hint="eastAsia"/>
        </w:rPr>
        <w:t>强</w:t>
      </w:r>
    </w:p>
    <w:p w:rsidR="00B1061B" w:rsidRDefault="004D371B">
      <w:r>
        <w:rPr>
          <w:rFonts w:hint="eastAsia"/>
        </w:rPr>
        <w:t>2020</w:t>
      </w:r>
      <w:r>
        <w:rPr>
          <w:rFonts w:hint="eastAsia"/>
        </w:rPr>
        <w:t>中国高端</w:t>
      </w:r>
      <w:proofErr w:type="gramStart"/>
      <w:r>
        <w:rPr>
          <w:rFonts w:hint="eastAsia"/>
        </w:rPr>
        <w:t>糕饼金销</w:t>
      </w:r>
      <w:proofErr w:type="gramEnd"/>
      <w:r>
        <w:rPr>
          <w:rFonts w:hint="eastAsia"/>
        </w:rPr>
        <w:t>商</w:t>
      </w:r>
      <w:r>
        <w:rPr>
          <w:rFonts w:hint="eastAsia"/>
        </w:rPr>
        <w:t>100</w:t>
      </w:r>
      <w:r>
        <w:rPr>
          <w:rFonts w:hint="eastAsia"/>
        </w:rPr>
        <w:t>强</w:t>
      </w:r>
    </w:p>
    <w:p w:rsidR="00B1061B" w:rsidRDefault="004D371B">
      <w:r>
        <w:rPr>
          <w:rFonts w:hint="eastAsia"/>
        </w:rPr>
        <w:t>2020</w:t>
      </w:r>
      <w:r>
        <w:rPr>
          <w:rFonts w:hint="eastAsia"/>
        </w:rPr>
        <w:t>中国卡通玩具</w:t>
      </w:r>
      <w:proofErr w:type="gramStart"/>
      <w:r>
        <w:rPr>
          <w:rFonts w:hint="eastAsia"/>
        </w:rPr>
        <w:t>食品金销</w:t>
      </w:r>
      <w:proofErr w:type="gramEnd"/>
      <w:r>
        <w:rPr>
          <w:rFonts w:hint="eastAsia"/>
        </w:rPr>
        <w:t>商</w:t>
      </w:r>
      <w:r>
        <w:rPr>
          <w:rFonts w:hint="eastAsia"/>
        </w:rPr>
        <w:t>50</w:t>
      </w:r>
      <w:r>
        <w:rPr>
          <w:rFonts w:hint="eastAsia"/>
        </w:rPr>
        <w:t>强</w:t>
      </w:r>
    </w:p>
    <w:p w:rsidR="00B1061B" w:rsidRDefault="004D371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>020</w:t>
      </w:r>
      <w:r>
        <w:rPr>
          <w:rFonts w:asciiTheme="minorEastAsia" w:hAnsiTheme="minorEastAsia" w:hint="eastAsia"/>
        </w:rPr>
        <w:t>中国果冻</w:t>
      </w:r>
      <w:proofErr w:type="gramStart"/>
      <w:r>
        <w:rPr>
          <w:rFonts w:asciiTheme="minorEastAsia" w:hAnsiTheme="minorEastAsia" w:hint="eastAsia"/>
        </w:rPr>
        <w:t>布丁金销</w:t>
      </w:r>
      <w:proofErr w:type="gramEnd"/>
      <w:r>
        <w:rPr>
          <w:rFonts w:asciiTheme="minorEastAsia" w:hAnsiTheme="minorEastAsia" w:hint="eastAsia"/>
        </w:rPr>
        <w:t>商</w:t>
      </w: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>5</w:t>
      </w:r>
      <w:r>
        <w:rPr>
          <w:rFonts w:asciiTheme="minorEastAsia" w:hAnsiTheme="minorEastAsia" w:hint="eastAsia"/>
        </w:rPr>
        <w:t>强</w:t>
      </w:r>
    </w:p>
    <w:p w:rsidR="00B1061B" w:rsidRDefault="00B1061B">
      <w:pPr>
        <w:rPr>
          <w:rFonts w:asciiTheme="minorEastAsia" w:hAnsiTheme="minorEastAsia"/>
        </w:rPr>
      </w:pPr>
    </w:p>
    <w:p w:rsidR="00B1061B" w:rsidRDefault="004D371B">
      <w:pPr>
        <w:rPr>
          <w:b/>
        </w:rPr>
      </w:pPr>
      <w:r>
        <w:rPr>
          <w:rFonts w:hint="eastAsia"/>
          <w:b/>
        </w:rPr>
        <w:t>同期展会</w:t>
      </w:r>
    </w:p>
    <w:p w:rsidR="00B1061B" w:rsidRDefault="004D371B">
      <w:r>
        <w:rPr>
          <w:rFonts w:hint="eastAsia"/>
        </w:rPr>
        <w:t>2020</w:t>
      </w:r>
      <w:r>
        <w:rPr>
          <w:rFonts w:hint="eastAsia"/>
        </w:rPr>
        <w:t>全球食品制造与机械包装展览会</w:t>
      </w:r>
    </w:p>
    <w:p w:rsidR="00B1061B" w:rsidRDefault="00B1061B">
      <w:pPr>
        <w:rPr>
          <w:rFonts w:asciiTheme="minorEastAsia" w:hAnsiTheme="minorEastAsia" w:cs="Courier New"/>
          <w:color w:val="000000"/>
          <w:kern w:val="0"/>
          <w:sz w:val="24"/>
          <w:szCs w:val="24"/>
        </w:rPr>
      </w:pPr>
    </w:p>
    <w:p w:rsidR="00B1061B" w:rsidRDefault="004D371B">
      <w:pPr>
        <w:rPr>
          <w:b/>
        </w:rPr>
      </w:pPr>
      <w:r>
        <w:rPr>
          <w:rFonts w:hint="eastAsia"/>
          <w:b/>
        </w:rPr>
        <w:lastRenderedPageBreak/>
        <w:t>展品范围</w:t>
      </w:r>
    </w:p>
    <w:p w:rsidR="00B1061B" w:rsidRDefault="004D371B">
      <w:pPr>
        <w:pStyle w:val="a5"/>
        <w:spacing w:line="360" w:lineRule="auto"/>
        <w:ind w:firstLineChars="200" w:firstLine="420"/>
        <w:rPr>
          <w:sz w:val="21"/>
          <w:szCs w:val="21"/>
        </w:rPr>
      </w:pPr>
      <w:r>
        <w:rPr>
          <w:rFonts w:asciiTheme="minorEastAsia" w:eastAsiaTheme="minorEastAsia" w:hAnsiTheme="minorEastAsia" w:cs="Tahoma" w:hint="eastAsia"/>
          <w:sz w:val="21"/>
          <w:szCs w:val="21"/>
        </w:rPr>
        <w:t>糖果、巧克力、果冻、糕饼、炒货、蜜饯、豆制品及肉制品等休闲食品；卡通食品、进口食品；冰淇淋、冷冻冷藏食品及</w:t>
      </w:r>
      <w:r>
        <w:rPr>
          <w:rFonts w:asciiTheme="minorEastAsia" w:eastAsiaTheme="minorEastAsia" w:hAnsiTheme="minorEastAsia" w:cs="Tahoma" w:hint="eastAsia"/>
          <w:sz w:val="21"/>
          <w:szCs w:val="21"/>
        </w:rPr>
        <w:t>低温</w:t>
      </w:r>
      <w:r>
        <w:rPr>
          <w:rFonts w:asciiTheme="minorEastAsia" w:eastAsiaTheme="minorEastAsia" w:hAnsiTheme="minorEastAsia" w:cs="Tahoma" w:hint="eastAsia"/>
          <w:sz w:val="21"/>
          <w:szCs w:val="21"/>
        </w:rPr>
        <w:t>乳品</w:t>
      </w:r>
      <w:r>
        <w:rPr>
          <w:rFonts w:asciiTheme="minorEastAsia" w:eastAsiaTheme="minorEastAsia" w:hAnsiTheme="minorEastAsia" w:cs="Tahoma" w:hint="eastAsia"/>
          <w:sz w:val="21"/>
          <w:szCs w:val="21"/>
        </w:rPr>
        <w:t>、</w:t>
      </w:r>
      <w:r>
        <w:rPr>
          <w:rFonts w:asciiTheme="minorEastAsia" w:eastAsiaTheme="minorEastAsia" w:hAnsiTheme="minorEastAsia" w:cs="Tahoma" w:hint="eastAsia"/>
          <w:sz w:val="21"/>
          <w:szCs w:val="21"/>
        </w:rPr>
        <w:t>饮料等；原料及配料；加工及包装设备；包装材料及印刷；模具及配套设备；安全检测设备及物流运输服务；媒体及相关培训机构等。</w:t>
      </w:r>
    </w:p>
    <w:p w:rsidR="00B1061B" w:rsidRDefault="00B1061B">
      <w:pPr>
        <w:adjustRightInd w:val="0"/>
        <w:snapToGrid w:val="0"/>
        <w:spacing w:line="360" w:lineRule="auto"/>
        <w:jc w:val="left"/>
        <w:rPr>
          <w:rFonts w:ascii="宋体" w:hAnsi="宋体" w:cs="Arial"/>
          <w:b/>
          <w:bCs/>
        </w:rPr>
      </w:pPr>
    </w:p>
    <w:p w:rsidR="00B1061B" w:rsidRDefault="004D371B">
      <w:pPr>
        <w:adjustRightInd w:val="0"/>
        <w:snapToGrid w:val="0"/>
        <w:spacing w:line="360" w:lineRule="auto"/>
        <w:jc w:val="left"/>
        <w:rPr>
          <w:rFonts w:ascii="宋体" w:hAnsi="宋体" w:cs="Arial"/>
          <w:b/>
          <w:bCs/>
        </w:rPr>
      </w:pPr>
      <w:r>
        <w:rPr>
          <w:rFonts w:ascii="宋体" w:hAnsi="宋体" w:cs="Arial" w:hint="eastAsia"/>
          <w:b/>
          <w:bCs/>
        </w:rPr>
        <w:t>观众构成</w:t>
      </w:r>
    </w:p>
    <w:p w:rsidR="00B1061B" w:rsidRDefault="004D371B">
      <w:pPr>
        <w:adjustRightInd w:val="0"/>
        <w:snapToGrid w:val="0"/>
        <w:spacing w:line="360" w:lineRule="auto"/>
        <w:jc w:val="left"/>
        <w:rPr>
          <w:rFonts w:asciiTheme="minorEastAsia" w:hAnsiTheme="minorEastAsia" w:cs="Tahoma"/>
          <w:kern w:val="0"/>
        </w:rPr>
      </w:pPr>
      <w:r>
        <w:rPr>
          <w:rFonts w:asciiTheme="minorEastAsia" w:hAnsiTheme="minorEastAsia" w:cs="Tahoma" w:hint="eastAsia"/>
          <w:kern w:val="0"/>
        </w:rPr>
        <w:t>各类食品经销商、超市、连锁店、商场；</w:t>
      </w:r>
    </w:p>
    <w:p w:rsidR="00B1061B" w:rsidRDefault="004D371B">
      <w:pPr>
        <w:adjustRightInd w:val="0"/>
        <w:snapToGrid w:val="0"/>
        <w:spacing w:line="360" w:lineRule="auto"/>
        <w:jc w:val="left"/>
        <w:rPr>
          <w:rFonts w:asciiTheme="minorEastAsia" w:hAnsiTheme="minorEastAsia" w:cs="Tahoma"/>
          <w:kern w:val="0"/>
        </w:rPr>
      </w:pPr>
      <w:r>
        <w:rPr>
          <w:rFonts w:asciiTheme="minorEastAsia" w:hAnsiTheme="minorEastAsia" w:cs="Tahoma" w:hint="eastAsia"/>
          <w:kern w:val="0"/>
        </w:rPr>
        <w:t>各类食品进出口商；电子商务等新兴渠道商；</w:t>
      </w:r>
    </w:p>
    <w:p w:rsidR="00B1061B" w:rsidRDefault="004D371B">
      <w:pPr>
        <w:adjustRightInd w:val="0"/>
        <w:snapToGrid w:val="0"/>
        <w:spacing w:line="360" w:lineRule="auto"/>
        <w:jc w:val="left"/>
        <w:rPr>
          <w:rFonts w:asciiTheme="minorEastAsia" w:hAnsiTheme="minorEastAsia" w:cs="Tahoma"/>
          <w:kern w:val="0"/>
        </w:rPr>
      </w:pPr>
      <w:r>
        <w:rPr>
          <w:rFonts w:asciiTheme="minorEastAsia" w:hAnsiTheme="minorEastAsia" w:cs="Tahoma" w:hint="eastAsia"/>
          <w:kern w:val="0"/>
        </w:rPr>
        <w:t>相关生产企业；相关技术人员；各类生产配套及服务企业；相关政府部门、行业组织；</w:t>
      </w:r>
    </w:p>
    <w:p w:rsidR="00B1061B" w:rsidRDefault="004D371B">
      <w:pPr>
        <w:adjustRightInd w:val="0"/>
        <w:snapToGrid w:val="0"/>
        <w:spacing w:line="360" w:lineRule="auto"/>
        <w:jc w:val="left"/>
        <w:rPr>
          <w:rFonts w:asciiTheme="minorEastAsia" w:hAnsiTheme="minorEastAsia" w:cs="Tahoma"/>
          <w:kern w:val="0"/>
        </w:rPr>
      </w:pPr>
      <w:r>
        <w:rPr>
          <w:rFonts w:asciiTheme="minorEastAsia" w:hAnsiTheme="minorEastAsia" w:cs="Tahoma" w:hint="eastAsia"/>
          <w:kern w:val="0"/>
        </w:rPr>
        <w:t>相关出版物、媒体</w:t>
      </w:r>
    </w:p>
    <w:p w:rsidR="00B1061B" w:rsidRDefault="00B1061B">
      <w:pPr>
        <w:pStyle w:val="a5"/>
        <w:spacing w:line="360" w:lineRule="auto"/>
        <w:rPr>
          <w:rFonts w:asciiTheme="minorEastAsia" w:hAnsiTheme="minorEastAsia"/>
          <w:sz w:val="21"/>
          <w:szCs w:val="21"/>
        </w:rPr>
      </w:pPr>
    </w:p>
    <w:p w:rsidR="00B1061B" w:rsidRDefault="004D371B">
      <w:pPr>
        <w:adjustRightInd w:val="0"/>
        <w:snapToGrid w:val="0"/>
        <w:spacing w:line="360" w:lineRule="auto"/>
        <w:jc w:val="left"/>
        <w:rPr>
          <w:rFonts w:ascii="宋体" w:hAnsi="宋体" w:cs="Arial"/>
          <w:b/>
          <w:bCs/>
        </w:rPr>
      </w:pPr>
      <w:r>
        <w:rPr>
          <w:rFonts w:ascii="宋体" w:hAnsi="宋体" w:cs="Arial" w:hint="eastAsia"/>
          <w:b/>
          <w:bCs/>
        </w:rPr>
        <w:t>展位费用</w:t>
      </w:r>
    </w:p>
    <w:p w:rsidR="00B1061B" w:rsidRDefault="004D371B">
      <w:pPr>
        <w:adjustRightInd w:val="0"/>
        <w:snapToGrid w:val="0"/>
        <w:spacing w:line="360" w:lineRule="auto"/>
        <w:jc w:val="left"/>
        <w:rPr>
          <w:rFonts w:ascii="宋体" w:hAnsi="宋体" w:cs="Arial"/>
          <w:bCs/>
        </w:rPr>
      </w:pPr>
      <w:r>
        <w:rPr>
          <w:rFonts w:ascii="宋体" w:hAnsi="宋体" w:cs="Arial" w:hint="eastAsia"/>
          <w:bCs/>
        </w:rPr>
        <w:t>国际展位费用</w:t>
      </w:r>
    </w:p>
    <w:p w:rsidR="00B1061B" w:rsidRDefault="004D371B">
      <w:pPr>
        <w:adjustRightInd w:val="0"/>
        <w:snapToGrid w:val="0"/>
        <w:spacing w:line="360" w:lineRule="auto"/>
        <w:jc w:val="left"/>
        <w:rPr>
          <w:rFonts w:ascii="宋体" w:hAnsi="宋体" w:cs="Arial"/>
          <w:bCs/>
        </w:rPr>
      </w:pPr>
      <w:r>
        <w:rPr>
          <w:rFonts w:ascii="宋体" w:hAnsi="宋体" w:cs="Arial" w:hint="eastAsia"/>
          <w:bCs/>
        </w:rPr>
        <w:t>标准展位：</w:t>
      </w:r>
      <w:r>
        <w:rPr>
          <w:rFonts w:ascii="宋体" w:hAnsi="宋体" w:cs="Arial" w:hint="eastAsia"/>
          <w:bCs/>
        </w:rPr>
        <w:t>2578</w:t>
      </w:r>
      <w:r>
        <w:rPr>
          <w:rFonts w:ascii="宋体" w:hAnsi="宋体" w:cs="Arial" w:hint="eastAsia"/>
          <w:bCs/>
        </w:rPr>
        <w:t>美元</w:t>
      </w:r>
      <w:r>
        <w:rPr>
          <w:rFonts w:ascii="宋体" w:hAnsi="宋体" w:cs="Arial" w:hint="eastAsia"/>
          <w:bCs/>
        </w:rPr>
        <w:t>/9</w:t>
      </w:r>
      <w:r>
        <w:rPr>
          <w:rFonts w:ascii="宋体" w:hAnsi="宋体" w:cs="Arial" w:hint="eastAsia"/>
          <w:bCs/>
        </w:rPr>
        <w:t>㎡，光地：</w:t>
      </w:r>
      <w:r>
        <w:rPr>
          <w:rFonts w:ascii="宋体" w:hAnsi="宋体" w:cs="Arial" w:hint="eastAsia"/>
          <w:bCs/>
        </w:rPr>
        <w:t>258</w:t>
      </w:r>
      <w:r>
        <w:rPr>
          <w:rFonts w:ascii="宋体" w:hAnsi="宋体" w:cs="Arial" w:hint="eastAsia"/>
          <w:bCs/>
        </w:rPr>
        <w:t>美元</w:t>
      </w:r>
      <w:r>
        <w:rPr>
          <w:rFonts w:ascii="宋体" w:hAnsi="宋体" w:cs="Arial" w:hint="eastAsia"/>
          <w:bCs/>
        </w:rPr>
        <w:t>/</w:t>
      </w:r>
      <w:r>
        <w:rPr>
          <w:rFonts w:ascii="宋体" w:hAnsi="宋体" w:cs="Arial" w:hint="eastAsia"/>
          <w:bCs/>
        </w:rPr>
        <w:t>㎡（优地展位费增加</w:t>
      </w:r>
      <w:r>
        <w:rPr>
          <w:rFonts w:ascii="宋体" w:hAnsi="宋体" w:cs="Arial" w:hint="eastAsia"/>
          <w:bCs/>
        </w:rPr>
        <w:t>10%</w:t>
      </w:r>
      <w:r>
        <w:rPr>
          <w:rFonts w:ascii="宋体" w:hAnsi="宋体" w:cs="Arial" w:hint="eastAsia"/>
          <w:bCs/>
        </w:rPr>
        <w:t>，两面开口展位费增加</w:t>
      </w:r>
      <w:r>
        <w:rPr>
          <w:rFonts w:ascii="宋体" w:hAnsi="宋体" w:cs="Arial" w:hint="eastAsia"/>
          <w:bCs/>
        </w:rPr>
        <w:t>10%</w:t>
      </w:r>
      <w:r>
        <w:rPr>
          <w:rFonts w:ascii="宋体" w:hAnsi="宋体" w:cs="Arial" w:hint="eastAsia"/>
          <w:bCs/>
        </w:rPr>
        <w:t>，三面开口展位费增加</w:t>
      </w:r>
      <w:r>
        <w:rPr>
          <w:rFonts w:ascii="宋体" w:hAnsi="宋体" w:cs="Arial" w:hint="eastAsia"/>
          <w:bCs/>
        </w:rPr>
        <w:t>20%</w:t>
      </w:r>
      <w:r>
        <w:rPr>
          <w:rFonts w:ascii="宋体" w:hAnsi="宋体" w:cs="Arial" w:hint="eastAsia"/>
          <w:bCs/>
        </w:rPr>
        <w:t>）。</w:t>
      </w:r>
    </w:p>
    <w:p w:rsidR="00B1061B" w:rsidRDefault="00B1061B">
      <w:pPr>
        <w:adjustRightInd w:val="0"/>
        <w:snapToGrid w:val="0"/>
        <w:spacing w:line="360" w:lineRule="auto"/>
        <w:jc w:val="left"/>
        <w:rPr>
          <w:rFonts w:ascii="宋体" w:hAnsi="宋体" w:cs="Arial"/>
        </w:rPr>
      </w:pPr>
    </w:p>
    <w:p w:rsidR="00B1061B" w:rsidRDefault="004D371B">
      <w:pPr>
        <w:adjustRightInd w:val="0"/>
        <w:snapToGrid w:val="0"/>
        <w:spacing w:line="360" w:lineRule="auto"/>
        <w:jc w:val="left"/>
        <w:rPr>
          <w:rFonts w:ascii="宋体" w:hAnsi="宋体" w:cs="Arial"/>
        </w:rPr>
      </w:pPr>
      <w:r>
        <w:rPr>
          <w:rFonts w:ascii="宋体" w:hAnsi="宋体" w:cs="Arial" w:hint="eastAsia"/>
        </w:rPr>
        <w:t>国内展位费用</w:t>
      </w:r>
    </w:p>
    <w:p w:rsidR="00B1061B" w:rsidRDefault="004D371B">
      <w:pPr>
        <w:adjustRightInd w:val="0"/>
        <w:snapToGrid w:val="0"/>
        <w:spacing w:line="360" w:lineRule="auto"/>
        <w:jc w:val="left"/>
        <w:outlineLvl w:val="0"/>
        <w:rPr>
          <w:rFonts w:ascii="宋体" w:hAnsi="宋体" w:cs="Arial"/>
        </w:rPr>
      </w:pPr>
      <w:bookmarkStart w:id="0" w:name="OLE_LINK54"/>
      <w:bookmarkStart w:id="1" w:name="OLE_LINK53"/>
      <w:r>
        <w:rPr>
          <w:rFonts w:ascii="宋体" w:hAnsi="宋体" w:cs="Arial" w:hint="eastAsia"/>
        </w:rPr>
        <w:t>1.</w:t>
      </w:r>
      <w:r>
        <w:rPr>
          <w:rFonts w:ascii="宋体" w:hAnsi="宋体" w:cs="Arial" w:hint="eastAsia"/>
        </w:rPr>
        <w:t>光地：</w:t>
      </w:r>
      <w:r>
        <w:rPr>
          <w:rFonts w:ascii="宋体" w:hAnsi="宋体" w:cs="Arial"/>
          <w:bCs/>
        </w:rPr>
        <w:t>10</w:t>
      </w:r>
      <w:r>
        <w:rPr>
          <w:rFonts w:ascii="宋体" w:hAnsi="宋体" w:cs="Arial" w:hint="eastAsia"/>
          <w:bCs/>
        </w:rPr>
        <w:t>80</w:t>
      </w:r>
      <w:r>
        <w:rPr>
          <w:rFonts w:ascii="宋体" w:hAnsi="宋体" w:cs="Arial" w:hint="eastAsia"/>
          <w:bCs/>
        </w:rPr>
        <w:t>元</w:t>
      </w:r>
      <w:r>
        <w:rPr>
          <w:rFonts w:ascii="宋体" w:hAnsi="宋体" w:cs="Arial" w:hint="eastAsia"/>
          <w:bCs/>
        </w:rPr>
        <w:t>/</w:t>
      </w:r>
      <w:r>
        <w:rPr>
          <w:rFonts w:ascii="宋体" w:hAnsi="宋体" w:cs="Arial" w:hint="eastAsia"/>
          <w:bCs/>
        </w:rPr>
        <w:t>㎡</w:t>
      </w:r>
      <w:r>
        <w:rPr>
          <w:rFonts w:ascii="宋体" w:hAnsi="宋体" w:cs="Arial" w:hint="eastAsia"/>
        </w:rPr>
        <w:t>；光地</w:t>
      </w:r>
      <w:r>
        <w:rPr>
          <w:rFonts w:ascii="宋体" w:hAnsi="宋体" w:cs="Arial" w:hint="eastAsia"/>
        </w:rPr>
        <w:t>(</w:t>
      </w:r>
      <w:r>
        <w:rPr>
          <w:rFonts w:ascii="宋体" w:hAnsi="宋体" w:cs="Arial" w:hint="eastAsia"/>
        </w:rPr>
        <w:t>优</w:t>
      </w:r>
      <w:r>
        <w:rPr>
          <w:rFonts w:ascii="宋体" w:hAnsi="宋体" w:cs="Arial" w:hint="eastAsia"/>
        </w:rPr>
        <w:t>)</w:t>
      </w:r>
      <w:r>
        <w:rPr>
          <w:rFonts w:ascii="宋体" w:hAnsi="宋体" w:cs="Arial" w:hint="eastAsia"/>
          <w:bCs/>
        </w:rPr>
        <w:t xml:space="preserve"> 1</w:t>
      </w:r>
      <w:r>
        <w:rPr>
          <w:rFonts w:ascii="宋体" w:hAnsi="宋体" w:cs="Arial"/>
          <w:bCs/>
        </w:rPr>
        <w:t>1</w:t>
      </w:r>
      <w:r>
        <w:rPr>
          <w:rFonts w:ascii="宋体" w:hAnsi="宋体" w:cs="Arial" w:hint="eastAsia"/>
          <w:bCs/>
        </w:rPr>
        <w:t>80</w:t>
      </w:r>
      <w:r>
        <w:rPr>
          <w:rFonts w:ascii="宋体" w:hAnsi="宋体" w:cs="Arial" w:hint="eastAsia"/>
          <w:bCs/>
        </w:rPr>
        <w:t>元</w:t>
      </w:r>
      <w:r>
        <w:rPr>
          <w:rFonts w:ascii="宋体" w:hAnsi="宋体" w:cs="Arial" w:hint="eastAsia"/>
          <w:bCs/>
        </w:rPr>
        <w:t>/</w:t>
      </w:r>
      <w:r>
        <w:rPr>
          <w:rFonts w:ascii="宋体" w:hAnsi="宋体" w:cs="Arial" w:hint="eastAsia"/>
          <w:bCs/>
        </w:rPr>
        <w:t>㎡</w:t>
      </w:r>
      <w:r>
        <w:rPr>
          <w:rFonts w:ascii="宋体" w:hAnsi="宋体" w:cs="Arial" w:hint="eastAsia"/>
        </w:rPr>
        <w:t>（</w:t>
      </w:r>
      <w:r>
        <w:rPr>
          <w:rFonts w:ascii="宋体" w:hAnsi="宋体" w:cs="Arial" w:hint="eastAsia"/>
        </w:rPr>
        <w:t>36</w:t>
      </w:r>
      <w:r>
        <w:rPr>
          <w:rFonts w:ascii="宋体" w:hAnsi="宋体" w:cs="Arial" w:hint="eastAsia"/>
          <w:bCs/>
        </w:rPr>
        <w:t>㎡以上起租</w:t>
      </w:r>
      <w:r>
        <w:rPr>
          <w:rFonts w:ascii="宋体" w:hAnsi="宋体" w:cs="Arial" w:hint="eastAsia"/>
        </w:rPr>
        <w:t>）；</w:t>
      </w:r>
    </w:p>
    <w:p w:rsidR="00B1061B" w:rsidRDefault="004D371B">
      <w:pPr>
        <w:adjustRightInd w:val="0"/>
        <w:snapToGrid w:val="0"/>
        <w:spacing w:line="360" w:lineRule="auto"/>
        <w:jc w:val="left"/>
        <w:rPr>
          <w:rFonts w:ascii="宋体" w:hAnsi="宋体" w:cs="Arial"/>
          <w:bCs/>
        </w:rPr>
      </w:pPr>
      <w:r>
        <w:rPr>
          <w:rFonts w:ascii="宋体" w:hAnsi="宋体" w:cs="Arial" w:hint="eastAsia"/>
        </w:rPr>
        <w:t>2.</w:t>
      </w:r>
      <w:r>
        <w:rPr>
          <w:rFonts w:ascii="宋体" w:hAnsi="宋体" w:cs="Arial" w:hint="eastAsia"/>
        </w:rPr>
        <w:t>标准展位：</w:t>
      </w:r>
      <w:r>
        <w:rPr>
          <w:rFonts w:ascii="宋体" w:hAnsi="宋体" w:cs="Arial" w:hint="eastAsia"/>
          <w:bCs/>
        </w:rPr>
        <w:t>10800</w:t>
      </w:r>
      <w:r>
        <w:rPr>
          <w:rFonts w:ascii="宋体" w:hAnsi="宋体" w:cs="Arial" w:hint="eastAsia"/>
          <w:bCs/>
        </w:rPr>
        <w:t>元</w:t>
      </w:r>
      <w:r>
        <w:rPr>
          <w:rFonts w:ascii="宋体" w:hAnsi="宋体" w:cs="Arial" w:hint="eastAsia"/>
          <w:bCs/>
        </w:rPr>
        <w:t>/9</w:t>
      </w:r>
      <w:r>
        <w:rPr>
          <w:rFonts w:ascii="宋体" w:hAnsi="宋体" w:cs="Arial" w:hint="eastAsia"/>
          <w:bCs/>
        </w:rPr>
        <w:t>㎡</w:t>
      </w:r>
      <w:r>
        <w:rPr>
          <w:rFonts w:ascii="宋体" w:hAnsi="宋体" w:cs="Arial" w:hint="eastAsia"/>
        </w:rPr>
        <w:t>；标准展位（优）</w:t>
      </w:r>
      <w:r>
        <w:rPr>
          <w:rFonts w:ascii="宋体" w:hAnsi="宋体" w:cs="Arial" w:hint="eastAsia"/>
          <w:bCs/>
        </w:rPr>
        <w:t>1</w:t>
      </w:r>
      <w:r>
        <w:rPr>
          <w:rFonts w:ascii="宋体" w:hAnsi="宋体" w:cs="Arial"/>
          <w:bCs/>
        </w:rPr>
        <w:t>1</w:t>
      </w:r>
      <w:r>
        <w:rPr>
          <w:rFonts w:ascii="宋体" w:hAnsi="宋体" w:cs="Arial" w:hint="eastAsia"/>
          <w:bCs/>
        </w:rPr>
        <w:t>800</w:t>
      </w:r>
      <w:r>
        <w:rPr>
          <w:rFonts w:ascii="宋体" w:hAnsi="宋体" w:cs="Arial" w:hint="eastAsia"/>
          <w:bCs/>
        </w:rPr>
        <w:t>元</w:t>
      </w:r>
      <w:r>
        <w:rPr>
          <w:rFonts w:ascii="宋体" w:hAnsi="宋体" w:cs="Arial" w:hint="eastAsia"/>
          <w:bCs/>
        </w:rPr>
        <w:t>/9</w:t>
      </w:r>
      <w:r>
        <w:rPr>
          <w:rFonts w:ascii="宋体" w:hAnsi="宋体" w:cs="Arial" w:hint="eastAsia"/>
          <w:bCs/>
        </w:rPr>
        <w:t>㎡</w:t>
      </w:r>
      <w:r>
        <w:rPr>
          <w:rFonts w:ascii="宋体" w:hAnsi="宋体" w:cs="Arial" w:hint="eastAsia"/>
          <w:bCs/>
        </w:rPr>
        <w:t>(</w:t>
      </w:r>
      <w:r>
        <w:rPr>
          <w:rFonts w:ascii="宋体" w:hAnsi="宋体" w:cs="Arial" w:hint="eastAsia"/>
          <w:bCs/>
        </w:rPr>
        <w:t>标准展位两面开口展位费增加</w:t>
      </w:r>
      <w:r>
        <w:rPr>
          <w:rFonts w:ascii="宋体" w:hAnsi="宋体" w:cs="Arial" w:hint="eastAsia"/>
          <w:bCs/>
        </w:rPr>
        <w:t>1</w:t>
      </w:r>
      <w:r>
        <w:rPr>
          <w:rFonts w:ascii="宋体" w:hAnsi="宋体" w:cs="Arial"/>
          <w:bCs/>
        </w:rPr>
        <w:t>0%</w:t>
      </w:r>
      <w:r>
        <w:rPr>
          <w:rFonts w:ascii="宋体" w:hAnsi="宋体" w:cs="Arial" w:hint="eastAsia"/>
          <w:bCs/>
        </w:rPr>
        <w:t>，三面开口展位费增加</w:t>
      </w:r>
      <w:r>
        <w:rPr>
          <w:rFonts w:ascii="宋体" w:hAnsi="宋体" w:cs="Arial" w:hint="eastAsia"/>
          <w:bCs/>
        </w:rPr>
        <w:t>2</w:t>
      </w:r>
      <w:r>
        <w:rPr>
          <w:rFonts w:ascii="宋体" w:hAnsi="宋体" w:cs="Arial"/>
          <w:bCs/>
        </w:rPr>
        <w:t>0%</w:t>
      </w:r>
      <w:r>
        <w:rPr>
          <w:rFonts w:ascii="宋体" w:hAnsi="宋体" w:cs="Arial" w:hint="eastAsia"/>
          <w:bCs/>
        </w:rPr>
        <w:t>）。</w:t>
      </w:r>
      <w:bookmarkEnd w:id="0"/>
      <w:bookmarkEnd w:id="1"/>
    </w:p>
    <w:p w:rsidR="00B1061B" w:rsidRDefault="00B1061B">
      <w:pPr>
        <w:rPr>
          <w:b/>
        </w:rPr>
      </w:pPr>
    </w:p>
    <w:p w:rsidR="00B1061B" w:rsidRDefault="004D371B">
      <w:pPr>
        <w:rPr>
          <w:b/>
        </w:rPr>
      </w:pPr>
      <w:r>
        <w:rPr>
          <w:rFonts w:hint="eastAsia"/>
          <w:b/>
        </w:rPr>
        <w:t>上届回顾</w:t>
      </w:r>
    </w:p>
    <w:p w:rsidR="00B1061B" w:rsidRDefault="004D371B">
      <w:pPr>
        <w:spacing w:line="360" w:lineRule="auto"/>
        <w:ind w:firstLineChars="200" w:firstLine="420"/>
        <w:rPr>
          <w:rFonts w:asciiTheme="minorEastAsia" w:hAnsiTheme="minorEastAsia" w:cs="Tahoma"/>
          <w:kern w:val="0"/>
        </w:rPr>
      </w:pPr>
      <w:r>
        <w:rPr>
          <w:rFonts w:asciiTheme="minorEastAsia" w:hAnsiTheme="minorEastAsia" w:cs="Tahoma"/>
          <w:kern w:val="0"/>
        </w:rPr>
        <w:t>2019</w:t>
      </w:r>
      <w:r>
        <w:rPr>
          <w:rFonts w:asciiTheme="minorEastAsia" w:hAnsiTheme="minorEastAsia" w:cs="Tahoma" w:hint="eastAsia"/>
          <w:kern w:val="0"/>
        </w:rPr>
        <w:t>年</w:t>
      </w:r>
      <w:r>
        <w:rPr>
          <w:rFonts w:asciiTheme="minorEastAsia" w:hAnsiTheme="minorEastAsia" w:cs="Tahoma"/>
          <w:kern w:val="0"/>
        </w:rPr>
        <w:t>8</w:t>
      </w:r>
      <w:r>
        <w:rPr>
          <w:rFonts w:asciiTheme="minorEastAsia" w:hAnsiTheme="minorEastAsia" w:cs="Tahoma" w:hint="eastAsia"/>
          <w:kern w:val="0"/>
        </w:rPr>
        <w:t>月</w:t>
      </w:r>
      <w:r>
        <w:rPr>
          <w:rFonts w:asciiTheme="minorEastAsia" w:hAnsiTheme="minorEastAsia" w:cs="Tahoma"/>
          <w:kern w:val="0"/>
        </w:rPr>
        <w:t>30</w:t>
      </w:r>
      <w:r>
        <w:rPr>
          <w:rFonts w:asciiTheme="minorEastAsia" w:hAnsiTheme="minorEastAsia" w:cs="Tahoma" w:hint="eastAsia"/>
          <w:kern w:val="0"/>
        </w:rPr>
        <w:t>日</w:t>
      </w:r>
      <w:r>
        <w:rPr>
          <w:rFonts w:asciiTheme="minorEastAsia" w:hAnsiTheme="minorEastAsia" w:cs="Tahoma" w:hint="eastAsia"/>
          <w:kern w:val="0"/>
        </w:rPr>
        <w:t>-</w:t>
      </w:r>
      <w:r>
        <w:rPr>
          <w:rFonts w:asciiTheme="minorEastAsia" w:hAnsiTheme="minorEastAsia" w:cs="Tahoma"/>
          <w:kern w:val="0"/>
        </w:rPr>
        <w:t>9</w:t>
      </w:r>
      <w:r>
        <w:rPr>
          <w:rFonts w:asciiTheme="minorEastAsia" w:hAnsiTheme="minorEastAsia" w:cs="Tahoma" w:hint="eastAsia"/>
          <w:kern w:val="0"/>
        </w:rPr>
        <w:t>月</w:t>
      </w:r>
      <w:r>
        <w:rPr>
          <w:rFonts w:asciiTheme="minorEastAsia" w:hAnsiTheme="minorEastAsia" w:cs="Tahoma" w:hint="eastAsia"/>
          <w:kern w:val="0"/>
        </w:rPr>
        <w:t>1</w:t>
      </w:r>
      <w:r>
        <w:rPr>
          <w:rFonts w:asciiTheme="minorEastAsia" w:hAnsiTheme="minorEastAsia" w:cs="Tahoma" w:hint="eastAsia"/>
          <w:kern w:val="0"/>
        </w:rPr>
        <w:t>日，</w:t>
      </w:r>
      <w:r>
        <w:rPr>
          <w:rFonts w:asciiTheme="minorEastAsia" w:hAnsiTheme="minorEastAsia" w:cs="Tahoma" w:hint="eastAsia"/>
          <w:kern w:val="0"/>
        </w:rPr>
        <w:t>201</w:t>
      </w:r>
      <w:r>
        <w:rPr>
          <w:rFonts w:asciiTheme="minorEastAsia" w:hAnsiTheme="minorEastAsia" w:cs="Tahoma"/>
          <w:kern w:val="0"/>
        </w:rPr>
        <w:t>9</w:t>
      </w:r>
      <w:r>
        <w:rPr>
          <w:rFonts w:asciiTheme="minorEastAsia" w:hAnsiTheme="minorEastAsia" w:cs="Tahoma" w:hint="eastAsia"/>
          <w:kern w:val="0"/>
        </w:rPr>
        <w:t>秋季中国糖果零食展暨全球高端食品展（全食展），在宁波国际会展中心成功举行。全食展由中国副食流通协会、香港国际食品协会、台湾食品发展协会支持，</w:t>
      </w:r>
      <w:proofErr w:type="gramStart"/>
      <w:r>
        <w:rPr>
          <w:rFonts w:asciiTheme="minorEastAsia" w:hAnsiTheme="minorEastAsia" w:cs="Tahoma" w:hint="eastAsia"/>
          <w:kern w:val="0"/>
        </w:rPr>
        <w:t>龙品锡</w:t>
      </w:r>
      <w:proofErr w:type="gramEnd"/>
      <w:r>
        <w:rPr>
          <w:rFonts w:asciiTheme="minorEastAsia" w:hAnsiTheme="minorEastAsia" w:cs="Tahoma" w:hint="eastAsia"/>
          <w:kern w:val="0"/>
        </w:rPr>
        <w:t>展览主办。</w:t>
      </w:r>
    </w:p>
    <w:p w:rsidR="00B1061B" w:rsidRDefault="004D371B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据悉，本届</w:t>
      </w:r>
      <w:r>
        <w:rPr>
          <w:rFonts w:ascii="宋体" w:hAnsi="宋体"/>
        </w:rPr>
        <w:t>展会展出面积</w:t>
      </w:r>
      <w:r>
        <w:rPr>
          <w:rFonts w:ascii="宋体" w:hAnsi="宋体" w:hint="eastAsia"/>
        </w:rPr>
        <w:t>近</w:t>
      </w:r>
      <w:r>
        <w:rPr>
          <w:rFonts w:ascii="宋体" w:hAnsi="宋体" w:hint="eastAsia"/>
        </w:rPr>
        <w:t>45000</w:t>
      </w:r>
      <w:r>
        <w:rPr>
          <w:rFonts w:ascii="宋体" w:hAnsi="宋体" w:hint="eastAsia"/>
        </w:rPr>
        <w:t>平米，</w:t>
      </w:r>
      <w:r>
        <w:rPr>
          <w:rFonts w:ascii="宋体" w:hAnsi="宋体" w:hint="eastAsia"/>
          <w:color w:val="36363D"/>
        </w:rPr>
        <w:t>经</w:t>
      </w:r>
      <w:r>
        <w:rPr>
          <w:rFonts w:ascii="宋体" w:hAnsi="宋体" w:hint="eastAsia"/>
        </w:rPr>
        <w:t>销商、参观</w:t>
      </w:r>
      <w:r>
        <w:rPr>
          <w:rFonts w:ascii="宋体" w:hAnsi="宋体"/>
        </w:rPr>
        <w:t>观众达</w:t>
      </w:r>
      <w:r>
        <w:rPr>
          <w:rFonts w:ascii="宋体" w:hAnsi="宋体" w:hint="eastAsia"/>
        </w:rPr>
        <w:t>78329</w:t>
      </w:r>
      <w:r>
        <w:rPr>
          <w:rFonts w:ascii="宋体" w:hAnsi="宋体" w:hint="eastAsia"/>
        </w:rPr>
        <w:t>人次。来自</w:t>
      </w:r>
      <w:r>
        <w:rPr>
          <w:rFonts w:ascii="宋体" w:hAnsi="宋体"/>
        </w:rPr>
        <w:t>全球各地的近</w:t>
      </w:r>
      <w:r>
        <w:rPr>
          <w:rFonts w:ascii="宋体" w:hAnsi="宋体" w:hint="eastAsia"/>
        </w:rPr>
        <w:t>75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家</w:t>
      </w:r>
      <w:r>
        <w:rPr>
          <w:rFonts w:ascii="宋体" w:hAnsi="宋体"/>
        </w:rPr>
        <w:t>食品</w:t>
      </w:r>
      <w:r>
        <w:rPr>
          <w:rFonts w:ascii="宋体" w:hAnsi="宋体" w:hint="eastAsia"/>
        </w:rPr>
        <w:t>企业，携带</w:t>
      </w:r>
      <w:r>
        <w:rPr>
          <w:rFonts w:ascii="宋体" w:hAnsi="宋体"/>
        </w:rPr>
        <w:t>上万款</w:t>
      </w:r>
      <w:r>
        <w:rPr>
          <w:rFonts w:ascii="宋体" w:hAnsi="宋体" w:hint="eastAsia"/>
        </w:rPr>
        <w:t>201</w:t>
      </w:r>
      <w:r>
        <w:rPr>
          <w:rFonts w:ascii="宋体" w:hAnsi="宋体"/>
        </w:rPr>
        <w:t>9</w:t>
      </w:r>
      <w:r>
        <w:rPr>
          <w:rFonts w:ascii="宋体" w:hAnsi="宋体" w:hint="eastAsia"/>
        </w:rPr>
        <w:t>秋季</w:t>
      </w:r>
      <w:r>
        <w:rPr>
          <w:rFonts w:ascii="宋体" w:hAnsi="宋体"/>
        </w:rPr>
        <w:t>年度产品</w:t>
      </w:r>
      <w:r>
        <w:rPr>
          <w:rFonts w:ascii="宋体" w:hAnsi="宋体" w:hint="eastAsia"/>
        </w:rPr>
        <w:t>集中</w:t>
      </w:r>
      <w:r>
        <w:rPr>
          <w:rFonts w:ascii="宋体" w:hAnsi="宋体"/>
        </w:rPr>
        <w:t>展示，</w:t>
      </w:r>
      <w:r>
        <w:rPr>
          <w:rFonts w:ascii="宋体" w:hAnsi="宋体" w:hint="eastAsia"/>
        </w:rPr>
        <w:t>与</w:t>
      </w:r>
      <w:r>
        <w:rPr>
          <w:rFonts w:ascii="宋体" w:hAnsi="宋体"/>
        </w:rPr>
        <w:t>专业买家观众展开深度的交流</w:t>
      </w:r>
      <w:r>
        <w:rPr>
          <w:rFonts w:ascii="宋体" w:hAnsi="宋体" w:hint="eastAsia"/>
        </w:rPr>
        <w:t>、交易</w:t>
      </w:r>
      <w:r>
        <w:rPr>
          <w:rFonts w:ascii="宋体" w:hAnsi="宋体" w:hint="eastAsia"/>
        </w:rPr>
        <w:t>，</w:t>
      </w:r>
      <w:r>
        <w:rPr>
          <w:rFonts w:ascii="宋体" w:hAnsi="宋体" w:hint="eastAsia"/>
        </w:rPr>
        <w:t>总意向成交额高达</w:t>
      </w:r>
      <w:r>
        <w:rPr>
          <w:rFonts w:ascii="宋体" w:hAnsi="宋体" w:hint="eastAsia"/>
        </w:rPr>
        <w:t>95.68</w:t>
      </w:r>
      <w:r>
        <w:rPr>
          <w:rFonts w:ascii="宋体" w:hAnsi="宋体" w:hint="eastAsia"/>
        </w:rPr>
        <w:t>亿元。</w:t>
      </w:r>
    </w:p>
    <w:p w:rsidR="00B1061B" w:rsidRDefault="00B1061B"/>
    <w:p w:rsidR="00B1061B" w:rsidRDefault="00B1061B">
      <w:pPr>
        <w:rPr>
          <w:b/>
        </w:rPr>
      </w:pPr>
    </w:p>
    <w:p w:rsidR="00442733" w:rsidRDefault="00442733">
      <w:pPr>
        <w:spacing w:line="360" w:lineRule="auto"/>
        <w:rPr>
          <w:rFonts w:eastAsia="宋体"/>
          <w:b/>
        </w:rPr>
      </w:pPr>
    </w:p>
    <w:p w:rsidR="00B1061B" w:rsidRDefault="004D371B">
      <w:pPr>
        <w:spacing w:line="360" w:lineRule="auto"/>
        <w:rPr>
          <w:rFonts w:eastAsia="宋体"/>
          <w:b/>
        </w:rPr>
      </w:pPr>
      <w:r>
        <w:rPr>
          <w:rFonts w:eastAsia="宋体" w:hint="eastAsia"/>
          <w:b/>
        </w:rPr>
        <w:lastRenderedPageBreak/>
        <w:t>全食展组委会</w:t>
      </w:r>
    </w:p>
    <w:p w:rsidR="007C3791" w:rsidRDefault="007C3791" w:rsidP="007C3791">
      <w:pPr>
        <w:spacing w:line="360" w:lineRule="auto"/>
        <w:rPr>
          <w:rFonts w:asciiTheme="minorEastAsia" w:hAnsiTheme="minorEastAsia" w:cs="Tahoma"/>
          <w:b/>
          <w:bCs/>
        </w:rPr>
      </w:pPr>
      <w:r w:rsidRPr="0046331B">
        <w:rPr>
          <w:rFonts w:asciiTheme="minorEastAsia" w:hAnsiTheme="minorEastAsia" w:cs="Tahoma" w:hint="eastAsia"/>
          <w:b/>
          <w:bCs/>
        </w:rPr>
        <w:t>预定展位联系：</w:t>
      </w:r>
      <w:r w:rsidRPr="0046331B">
        <w:rPr>
          <w:rFonts w:asciiTheme="minorEastAsia" w:hAnsiTheme="minorEastAsia" w:cs="Tahoma" w:hint="eastAsia"/>
        </w:rPr>
        <w:t>13520550759</w:t>
      </w:r>
      <w:r w:rsidRPr="0046331B">
        <w:rPr>
          <w:rFonts w:asciiTheme="minorEastAsia" w:hAnsiTheme="minorEastAsia" w:cs="Tahoma"/>
          <w:b/>
          <w:bCs/>
        </w:rPr>
        <w:t> </w:t>
      </w:r>
      <w:r>
        <w:rPr>
          <w:rFonts w:asciiTheme="minorEastAsia" w:hAnsiTheme="minorEastAsia" w:cs="Tahoma" w:hint="eastAsia"/>
          <w:b/>
          <w:bCs/>
        </w:rPr>
        <w:t>（左</w:t>
      </w:r>
      <w:proofErr w:type="gramStart"/>
      <w:r>
        <w:rPr>
          <w:rFonts w:asciiTheme="minorEastAsia" w:hAnsiTheme="minorEastAsia" w:cs="Tahoma" w:hint="eastAsia"/>
          <w:b/>
          <w:bCs/>
        </w:rPr>
        <w:t>立同微信</w:t>
      </w:r>
      <w:proofErr w:type="gramEnd"/>
      <w:r>
        <w:rPr>
          <w:rFonts w:asciiTheme="minorEastAsia" w:hAnsiTheme="minorEastAsia" w:cs="Tahoma" w:hint="eastAsia"/>
          <w:b/>
          <w:bCs/>
        </w:rPr>
        <w:t>）</w:t>
      </w:r>
    </w:p>
    <w:p w:rsidR="007C3791" w:rsidRPr="0046331B" w:rsidRDefault="007C3791" w:rsidP="007C3791">
      <w:pPr>
        <w:spacing w:line="360" w:lineRule="auto"/>
        <w:rPr>
          <w:rFonts w:ascii="宋体" w:eastAsia="宋体" w:hAnsi="宋体"/>
          <w:b/>
          <w:bCs/>
        </w:rPr>
      </w:pPr>
      <w:r>
        <w:rPr>
          <w:rFonts w:asciiTheme="minorEastAsia" w:hAnsiTheme="minorEastAsia" w:cs="Tahoma" w:hint="eastAsia"/>
        </w:rPr>
        <w:t>邮箱</w:t>
      </w:r>
      <w:r>
        <w:rPr>
          <w:rFonts w:asciiTheme="minorEastAsia" w:hAnsiTheme="minorEastAsia" w:cs="Tahoma"/>
        </w:rPr>
        <w:t>：</w:t>
      </w:r>
      <w:hyperlink r:id="rId7" w:history="1">
        <w:r w:rsidRPr="008444DC">
          <w:rPr>
            <w:rStyle w:val="a6"/>
            <w:rFonts w:asciiTheme="minorEastAsia" w:hAnsiTheme="minorEastAsia" w:cs="Tahoma"/>
          </w:rPr>
          <w:t>1309896123@qq.com</w:t>
        </w:r>
      </w:hyperlink>
    </w:p>
    <w:p w:rsidR="00B1061B" w:rsidRDefault="004D371B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地址：北京市南二环方庄芳古路日月天地大厦</w:t>
      </w:r>
      <w:r>
        <w:rPr>
          <w:rFonts w:ascii="宋体" w:eastAsia="宋体" w:hAnsi="宋体" w:hint="eastAsia"/>
        </w:rPr>
        <w:t>B</w:t>
      </w:r>
      <w:r>
        <w:rPr>
          <w:rFonts w:ascii="宋体" w:eastAsia="宋体" w:hAnsi="宋体" w:hint="eastAsia"/>
        </w:rPr>
        <w:t>座</w:t>
      </w:r>
      <w:r>
        <w:rPr>
          <w:rFonts w:ascii="宋体" w:eastAsia="宋体" w:hAnsi="宋体" w:hint="eastAsia"/>
        </w:rPr>
        <w:t>207</w:t>
      </w:r>
      <w:r>
        <w:rPr>
          <w:rFonts w:ascii="宋体" w:eastAsia="宋体" w:hAnsi="宋体" w:hint="eastAsia"/>
        </w:rPr>
        <w:t>室</w:t>
      </w:r>
      <w:r>
        <w:rPr>
          <w:rFonts w:ascii="宋体" w:eastAsia="宋体" w:hAnsi="宋体" w:hint="eastAsia"/>
        </w:rPr>
        <w:t xml:space="preserve"> </w:t>
      </w:r>
    </w:p>
    <w:p w:rsidR="00B1061B" w:rsidRDefault="004D371B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邮编：</w:t>
      </w:r>
      <w:r>
        <w:rPr>
          <w:rFonts w:ascii="宋体" w:eastAsia="宋体" w:hAnsi="宋体" w:hint="eastAsia"/>
        </w:rPr>
        <w:t>100078</w:t>
      </w:r>
    </w:p>
    <w:p w:rsidR="00B1061B" w:rsidRDefault="00B1061B"/>
    <w:sectPr w:rsidR="00B1061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71B" w:rsidRDefault="004D371B">
      <w:r>
        <w:separator/>
      </w:r>
    </w:p>
  </w:endnote>
  <w:endnote w:type="continuationSeparator" w:id="0">
    <w:p w:rsidR="004D371B" w:rsidRDefault="004D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71B" w:rsidRDefault="004D371B">
      <w:r>
        <w:separator/>
      </w:r>
    </w:p>
  </w:footnote>
  <w:footnote w:type="continuationSeparator" w:id="0">
    <w:p w:rsidR="004D371B" w:rsidRDefault="004D3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61B" w:rsidRDefault="004D371B">
    <w:pPr>
      <w:pStyle w:val="a4"/>
    </w:pPr>
    <w:r>
      <w:rPr>
        <w:rFonts w:hint="eastAsia"/>
        <w:noProof/>
      </w:rPr>
      <w:drawing>
        <wp:inline distT="0" distB="0" distL="114300" distR="114300">
          <wp:extent cx="2192655" cy="844550"/>
          <wp:effectExtent l="0" t="0" r="0" b="0"/>
          <wp:docPr id="1" name="图片 1" descr="微信图片_202004101009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20041010094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2655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57E76C5"/>
    <w:rsid w:val="00442733"/>
    <w:rsid w:val="004D371B"/>
    <w:rsid w:val="007C3791"/>
    <w:rsid w:val="009062CB"/>
    <w:rsid w:val="00A9676E"/>
    <w:rsid w:val="00B1061B"/>
    <w:rsid w:val="00DA1397"/>
    <w:rsid w:val="014A426E"/>
    <w:rsid w:val="01890558"/>
    <w:rsid w:val="01F004D1"/>
    <w:rsid w:val="022171B8"/>
    <w:rsid w:val="038D3D31"/>
    <w:rsid w:val="03EA4CAA"/>
    <w:rsid w:val="06D530BC"/>
    <w:rsid w:val="0EF33F2E"/>
    <w:rsid w:val="0F17385E"/>
    <w:rsid w:val="23975F91"/>
    <w:rsid w:val="258C7A67"/>
    <w:rsid w:val="2B8935B3"/>
    <w:rsid w:val="2E671332"/>
    <w:rsid w:val="2F5F06A9"/>
    <w:rsid w:val="356657F6"/>
    <w:rsid w:val="38CA572F"/>
    <w:rsid w:val="3AF447E3"/>
    <w:rsid w:val="43F10FFD"/>
    <w:rsid w:val="457E76C5"/>
    <w:rsid w:val="47016B6A"/>
    <w:rsid w:val="4AA8668F"/>
    <w:rsid w:val="4BB73226"/>
    <w:rsid w:val="4CE92FD9"/>
    <w:rsid w:val="4D4706F8"/>
    <w:rsid w:val="4EC542FB"/>
    <w:rsid w:val="510C0A59"/>
    <w:rsid w:val="51C92F63"/>
    <w:rsid w:val="55971A33"/>
    <w:rsid w:val="56A66999"/>
    <w:rsid w:val="58CA47F5"/>
    <w:rsid w:val="66FB4A3D"/>
    <w:rsid w:val="685F5ADF"/>
    <w:rsid w:val="70150551"/>
    <w:rsid w:val="75C10062"/>
    <w:rsid w:val="7F92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47D762"/>
  <w15:docId w15:val="{7DE81890-31C1-4747-881F-143FE110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309896123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赵慧&amp;*</dc:creator>
  <cp:lastModifiedBy>左 超志</cp:lastModifiedBy>
  <cp:revision>5</cp:revision>
  <dcterms:created xsi:type="dcterms:W3CDTF">2019-09-11T05:52:00Z</dcterms:created>
  <dcterms:modified xsi:type="dcterms:W3CDTF">2020-05-07T06:15:00Z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